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CB" w:rsidRPr="001622B7" w:rsidRDefault="004D5BCB" w:rsidP="004D5BC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22B7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4D5BCB" w:rsidRDefault="004D5BCB" w:rsidP="004D5B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D5CC1">
        <w:rPr>
          <w:rFonts w:ascii="Times New Roman" w:hAnsi="Times New Roman"/>
          <w:sz w:val="28"/>
          <w:szCs w:val="28"/>
          <w:lang w:val="ru-RU"/>
        </w:rPr>
        <w:t xml:space="preserve">научно-практической конференции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6B002E">
        <w:rPr>
          <w:rFonts w:ascii="Times New Roman" w:hAnsi="Times New Roman"/>
          <w:sz w:val="28"/>
          <w:szCs w:val="28"/>
          <w:lang w:val="ru-RU"/>
        </w:rPr>
        <w:t xml:space="preserve">Организация лечебного питания. Роль </w:t>
      </w:r>
      <w:proofErr w:type="spellStart"/>
      <w:r w:rsidRPr="006B002E">
        <w:rPr>
          <w:rFonts w:ascii="Times New Roman" w:hAnsi="Times New Roman"/>
          <w:sz w:val="28"/>
          <w:szCs w:val="28"/>
          <w:lang w:val="ru-RU"/>
        </w:rPr>
        <w:t>нутритивной</w:t>
      </w:r>
      <w:proofErr w:type="spellEnd"/>
      <w:r w:rsidRPr="006B002E">
        <w:rPr>
          <w:rFonts w:ascii="Times New Roman" w:hAnsi="Times New Roman"/>
          <w:sz w:val="28"/>
          <w:szCs w:val="28"/>
          <w:lang w:val="ru-RU"/>
        </w:rPr>
        <w:t xml:space="preserve"> поддержки в лечении и реабилитации пациентов с различными нозологиями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6D5C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5BCB" w:rsidRDefault="004D5BCB" w:rsidP="004D5BC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Место проведения: Универсальный спортивно-зрелищный комплекс Волгоградских профсоюзов, конференц-зал № 3.</w:t>
      </w: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Адрес: Волгоград, проспект им. В.И. Ленина, д.65. </w:t>
      </w:r>
    </w:p>
    <w:p w:rsidR="004D5BCB" w:rsidRDefault="004D5BCB" w:rsidP="004D5BC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проведения:  08.10.2015</w:t>
      </w: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Время проведения: 12 ч. 00 мин. – 17 ч. 00 мин.</w:t>
      </w: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Регистрация: 11 ч.00 мин.</w:t>
      </w: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Участники: заместители главного врача по медицинской части, врачи-диетологи, медицинские сестры диетические, врачи-онкологи, заведующие, старшие медицинские сёстры, врачи отделений анестезиологи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реаниматологии, неврологии, хирургии.</w:t>
      </w:r>
    </w:p>
    <w:p w:rsidR="004D5BCB" w:rsidRDefault="004D5BCB" w:rsidP="004D5BC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910"/>
      </w:tblGrid>
      <w:tr w:rsidR="004D5BCB" w:rsidRPr="00B6356D" w:rsidTr="00BC458F">
        <w:tc>
          <w:tcPr>
            <w:tcW w:w="2376" w:type="dxa"/>
            <w:shd w:val="clear" w:color="auto" w:fill="auto"/>
          </w:tcPr>
          <w:p w:rsidR="004D5BCB" w:rsidRPr="00B6356D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Pr="00B6356D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5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6356D">
              <w:rPr>
                <w:rFonts w:ascii="Times New Roman" w:hAnsi="Times New Roman"/>
                <w:sz w:val="28"/>
                <w:szCs w:val="28"/>
                <w:lang w:val="ru-RU"/>
              </w:rPr>
              <w:t>.00. –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6356D">
              <w:rPr>
                <w:rFonts w:ascii="Times New Roman" w:hAnsi="Times New Roman"/>
                <w:sz w:val="28"/>
                <w:szCs w:val="28"/>
                <w:lang w:val="ru-RU"/>
              </w:rPr>
              <w:t>.10.</w:t>
            </w:r>
          </w:p>
        </w:tc>
        <w:tc>
          <w:tcPr>
            <w:tcW w:w="6910" w:type="dxa"/>
            <w:shd w:val="clear" w:color="auto" w:fill="auto"/>
          </w:tcPr>
          <w:p w:rsidR="004D5BCB" w:rsidRPr="00B6356D" w:rsidRDefault="004D5BCB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35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Приветственное слово.</w:t>
            </w:r>
          </w:p>
          <w:p w:rsidR="004D5BCB" w:rsidRPr="00B6356D" w:rsidRDefault="004D5BCB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356D">
              <w:rPr>
                <w:rFonts w:ascii="Times New Roman" w:hAnsi="Times New Roman"/>
                <w:sz w:val="28"/>
                <w:szCs w:val="28"/>
                <w:lang w:val="ru-RU"/>
              </w:rPr>
              <w:t>Е.П.Дронова – заместитель председателя комитета здравоохранения Волгоградской области</w:t>
            </w:r>
          </w:p>
        </w:tc>
      </w:tr>
      <w:tr w:rsidR="004D5BCB" w:rsidRPr="00B6356D" w:rsidTr="00BC458F">
        <w:tc>
          <w:tcPr>
            <w:tcW w:w="2376" w:type="dxa"/>
            <w:shd w:val="clear" w:color="auto" w:fill="auto"/>
          </w:tcPr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Pr="00B6356D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12.10. – 12.25.</w:t>
            </w:r>
          </w:p>
        </w:tc>
        <w:tc>
          <w:tcPr>
            <w:tcW w:w="6910" w:type="dxa"/>
            <w:shd w:val="clear" w:color="auto" w:fill="auto"/>
          </w:tcPr>
          <w:p w:rsidR="004D5BCB" w:rsidRDefault="004D5BCB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4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Вопросы организации лечебного питания.</w:t>
            </w:r>
          </w:p>
          <w:p w:rsidR="004D5BCB" w:rsidRPr="003D04C3" w:rsidRDefault="004D5BCB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D04C3">
              <w:rPr>
                <w:rFonts w:ascii="Times New Roman" w:hAnsi="Times New Roman"/>
                <w:sz w:val="28"/>
                <w:szCs w:val="28"/>
                <w:lang w:val="ru-RU"/>
              </w:rPr>
              <w:t>Е.Э.Волкова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3D04C3">
              <w:rPr>
                <w:rFonts w:ascii="Times New Roman" w:hAnsi="Times New Roman"/>
                <w:sz w:val="28"/>
                <w:szCs w:val="28"/>
                <w:lang w:val="ru-RU"/>
              </w:rPr>
              <w:t>врач-онколог, медицинский советник по вопросам организации лечебного питания</w:t>
            </w:r>
          </w:p>
        </w:tc>
      </w:tr>
      <w:tr w:rsidR="004D5BCB" w:rsidRPr="00B6356D" w:rsidTr="00BC458F">
        <w:tc>
          <w:tcPr>
            <w:tcW w:w="2376" w:type="dxa"/>
            <w:shd w:val="clear" w:color="auto" w:fill="auto"/>
          </w:tcPr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Pr="00B6356D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12.25. – 14.25.</w:t>
            </w:r>
          </w:p>
        </w:tc>
        <w:tc>
          <w:tcPr>
            <w:tcW w:w="6910" w:type="dxa"/>
            <w:shd w:val="clear" w:color="auto" w:fill="auto"/>
          </w:tcPr>
          <w:p w:rsidR="004D5BCB" w:rsidRDefault="004D5BCB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8768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Фармакоэкономические</w:t>
            </w:r>
            <w:proofErr w:type="spellEnd"/>
            <w:r w:rsidRPr="008768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аспекты </w:t>
            </w:r>
            <w:proofErr w:type="spellStart"/>
            <w:r w:rsidRPr="008768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нутритивной</w:t>
            </w:r>
            <w:proofErr w:type="spellEnd"/>
            <w:r w:rsidRPr="008768A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поддержки.</w:t>
            </w:r>
          </w:p>
          <w:p w:rsidR="004D5BCB" w:rsidRDefault="004D5BCB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768AE">
              <w:rPr>
                <w:rFonts w:ascii="Times New Roman" w:hAnsi="Times New Roman"/>
                <w:sz w:val="28"/>
                <w:szCs w:val="28"/>
                <w:lang w:val="ru-RU"/>
              </w:rPr>
              <w:t>И.А.Метёлкин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8768AE">
              <w:rPr>
                <w:rFonts w:ascii="Times New Roman" w:hAnsi="Times New Roman"/>
                <w:sz w:val="28"/>
                <w:szCs w:val="28"/>
                <w:lang w:val="ru-RU"/>
              </w:rPr>
              <w:t>кандидат фармакологических наук</w:t>
            </w:r>
          </w:p>
          <w:p w:rsidR="004D5BCB" w:rsidRDefault="004D5BCB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4C3">
              <w:rPr>
                <w:rFonts w:ascii="Times New Roman" w:hAnsi="Times New Roman"/>
                <w:sz w:val="28"/>
                <w:szCs w:val="28"/>
                <w:lang w:val="ru-RU"/>
              </w:rPr>
              <w:t>Е.Э.Волкова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3D04C3">
              <w:rPr>
                <w:rFonts w:ascii="Times New Roman" w:hAnsi="Times New Roman"/>
                <w:sz w:val="28"/>
                <w:szCs w:val="28"/>
                <w:lang w:val="ru-RU"/>
              </w:rPr>
              <w:t>врач-онколог, медицинский советник по вопросам организации лечебного питания</w:t>
            </w:r>
          </w:p>
          <w:p w:rsidR="004D5BCB" w:rsidRPr="00E76E0F" w:rsidRDefault="004D5BCB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5BCB" w:rsidRPr="00B6356D" w:rsidTr="00BC458F">
        <w:tc>
          <w:tcPr>
            <w:tcW w:w="2376" w:type="dxa"/>
            <w:shd w:val="clear" w:color="auto" w:fill="auto"/>
          </w:tcPr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Pr="00B6356D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14.25. – 16.00.</w:t>
            </w:r>
          </w:p>
        </w:tc>
        <w:tc>
          <w:tcPr>
            <w:tcW w:w="6910" w:type="dxa"/>
            <w:shd w:val="clear" w:color="auto" w:fill="auto"/>
          </w:tcPr>
          <w:p w:rsidR="004D5BCB" w:rsidRDefault="004D5BCB" w:rsidP="00BC458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Нутритивная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поддержка в медицине критических состояний:</w:t>
            </w:r>
          </w:p>
          <w:p w:rsidR="004D5BCB" w:rsidRDefault="004D5BCB" w:rsidP="004D5BCB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Патофизиология недостаточности питания. Физиология пищеварения.</w:t>
            </w:r>
          </w:p>
          <w:p w:rsidR="004D5BCB" w:rsidRDefault="004D5BCB" w:rsidP="004D5BCB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нутритивной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поддержки (показания, выбор метода, определение потребностей, правила проведения, мониторинг и профилактика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осложнений).</w:t>
            </w:r>
          </w:p>
          <w:p w:rsidR="004D5BCB" w:rsidRDefault="004D5BCB" w:rsidP="004D5BCB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Нутритивная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поддержка у больных с черепно-мозговой травмой и сосудистой катастрофой.</w:t>
            </w:r>
          </w:p>
          <w:p w:rsidR="004D5BCB" w:rsidRDefault="004D5BCB" w:rsidP="004D5BCB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Мониторинг и контроль гликемии в ОРИТ.</w:t>
            </w:r>
          </w:p>
          <w:p w:rsidR="004D5BCB" w:rsidRDefault="004D5BCB" w:rsidP="004D5BCB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Разбор конкретных клинических случаев.</w:t>
            </w:r>
          </w:p>
          <w:p w:rsidR="004D5BCB" w:rsidRDefault="004D5BCB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Default="004D5BCB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049B">
              <w:rPr>
                <w:rFonts w:ascii="Times New Roman" w:hAnsi="Times New Roman"/>
                <w:sz w:val="28"/>
                <w:szCs w:val="28"/>
                <w:lang w:val="ru-RU"/>
              </w:rPr>
              <w:t>К.Ю.Крылов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</w:t>
            </w:r>
            <w:r w:rsidRPr="00C004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врач отделения реаниматологии и интенсивной терапии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0754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едерально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Pr="000754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Pr="000754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Pr="000754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научно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</w:t>
            </w:r>
            <w:r w:rsidRPr="000754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 "</w:t>
            </w:r>
            <w:r w:rsidRPr="0007544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Научно-исследовательский институт нейрохирургии имени академика Н. Н. Бурденко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к.м.н.;</w:t>
            </w:r>
          </w:p>
          <w:p w:rsidR="004D5BCB" w:rsidRDefault="004D5BCB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О.В.Курушина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заведующая кафедрой неврологии, нейрохирургии с курсом неврологии, мануальной терапии, рефлексотерапии факультета усовершенствования врачей ГБОУ ВПО "Волгоградский государственный медицинский университет" Министерства здравоохранения Российской Федерации, д.м.н. (по согласованию);</w:t>
            </w:r>
          </w:p>
          <w:p w:rsidR="004D5BCB" w:rsidRDefault="004D5BCB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4C3">
              <w:rPr>
                <w:rFonts w:ascii="Times New Roman" w:hAnsi="Times New Roman"/>
                <w:sz w:val="28"/>
                <w:szCs w:val="28"/>
                <w:lang w:val="ru-RU"/>
              </w:rPr>
              <w:t>Е.Э.Волкова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</w:t>
            </w:r>
            <w:r w:rsidRPr="003D04C3">
              <w:rPr>
                <w:rFonts w:ascii="Times New Roman" w:hAnsi="Times New Roman"/>
                <w:sz w:val="28"/>
                <w:szCs w:val="28"/>
                <w:lang w:val="ru-RU"/>
              </w:rPr>
              <w:t>врач-онколог, медицинский советник по вопросам организации лечебного питания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D5BCB" w:rsidRDefault="004D5BCB" w:rsidP="00BC45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И.Ю.Баранов – главный внештатный специалист по анестезиологии-реаниматологии комитета здравоохранения Волгоградской области, заведующий анестезиолого-реанимационным отделением ГБУЗ "Волгоградская областная клиническая больница № 1" (по согласованию)</w:t>
            </w:r>
          </w:p>
          <w:p w:rsidR="004D5BCB" w:rsidRPr="00E76E0F" w:rsidRDefault="004D5BCB" w:rsidP="00BC458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4D5BCB" w:rsidRPr="00B6356D" w:rsidTr="00BC458F">
        <w:tc>
          <w:tcPr>
            <w:tcW w:w="2376" w:type="dxa"/>
            <w:shd w:val="clear" w:color="auto" w:fill="auto"/>
          </w:tcPr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16.00. – 16.45.</w:t>
            </w:r>
          </w:p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10" w:type="dxa"/>
            <w:shd w:val="clear" w:color="auto" w:fill="auto"/>
          </w:tcPr>
          <w:p w:rsidR="004D5BCB" w:rsidRDefault="004D5BCB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Нутритивная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поддержка в онкологии. Роль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нутритивной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поддержки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фаст-трек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хирургии</w:t>
            </w:r>
          </w:p>
          <w:p w:rsidR="004D5BCB" w:rsidRDefault="004D5BCB" w:rsidP="00BC458F">
            <w:pPr>
              <w:pStyle w:val="3"/>
              <w:shd w:val="clear" w:color="auto" w:fill="FFFFFF"/>
              <w:spacing w:before="96" w:after="9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84AA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В.М.Хомяков – руководитель отделения торакоабдоминальной хирургии ф</w:t>
            </w:r>
            <w:r w:rsidRPr="00B84AAE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едерального государственного бюджетного учреждения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"</w:t>
            </w:r>
            <w:r w:rsidRPr="00B84AAE">
              <w:rPr>
                <w:rFonts w:ascii="Times New Roman" w:hAnsi="Times New Roman"/>
                <w:b w:val="0"/>
                <w:sz w:val="28"/>
                <w:szCs w:val="28"/>
              </w:rPr>
              <w:t>Московский научно-исследовательский онкологический институт имени П.А. Герцена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"</w:t>
            </w:r>
          </w:p>
          <w:p w:rsidR="004D5BCB" w:rsidRDefault="004D5BCB" w:rsidP="00BC458F">
            <w:pPr>
              <w:rPr>
                <w:lang w:bidi="ar-SA"/>
              </w:rPr>
            </w:pPr>
          </w:p>
          <w:p w:rsidR="004D5BCB" w:rsidRPr="001622B7" w:rsidRDefault="004D5BCB" w:rsidP="00BC458F">
            <w:pPr>
              <w:rPr>
                <w:lang w:bidi="ar-SA"/>
              </w:rPr>
            </w:pPr>
          </w:p>
          <w:p w:rsidR="004D5BCB" w:rsidRPr="00B84AAE" w:rsidRDefault="004D5BCB" w:rsidP="00BC458F">
            <w:pPr>
              <w:rPr>
                <w:lang w:bidi="ar-SA"/>
              </w:rPr>
            </w:pPr>
          </w:p>
        </w:tc>
      </w:tr>
      <w:tr w:rsidR="004D5BCB" w:rsidRPr="00B6356D" w:rsidTr="00BC458F">
        <w:tc>
          <w:tcPr>
            <w:tcW w:w="2376" w:type="dxa"/>
            <w:shd w:val="clear" w:color="auto" w:fill="auto"/>
          </w:tcPr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BCB" w:rsidRDefault="004D5BCB" w:rsidP="00BC458F">
            <w:pPr>
              <w:spacing w:after="200" w:line="24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16.45. – 17.00.</w:t>
            </w:r>
          </w:p>
        </w:tc>
        <w:tc>
          <w:tcPr>
            <w:tcW w:w="6910" w:type="dxa"/>
            <w:shd w:val="clear" w:color="auto" w:fill="auto"/>
          </w:tcPr>
          <w:p w:rsidR="004D5BCB" w:rsidRPr="00FE3440" w:rsidRDefault="004D5BCB" w:rsidP="00BC458F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E344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Подведение итогов. Открытый микрофон. Дискуссия. Ответы на вопросы.</w:t>
            </w:r>
          </w:p>
          <w:p w:rsidR="004D5BCB" w:rsidRPr="009457D2" w:rsidRDefault="004D5BCB" w:rsidP="00BC458F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D5BCB" w:rsidRDefault="004D5BCB" w:rsidP="004D5BC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4D5BCB" w:rsidRDefault="004D5BCB" w:rsidP="004D5BC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4D5BCB" w:rsidRDefault="004D5BCB" w:rsidP="004D5BCB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232D" w:rsidRDefault="009E232D"/>
    <w:sectPr w:rsidR="009E232D" w:rsidSect="009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7E2"/>
    <w:multiLevelType w:val="hybridMultilevel"/>
    <w:tmpl w:val="1974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CB"/>
    <w:rsid w:val="004D5BCB"/>
    <w:rsid w:val="009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4D5B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BCB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2015-10-02T14:07:00Z</dcterms:created>
  <dcterms:modified xsi:type="dcterms:W3CDTF">2015-10-02T14:07:00Z</dcterms:modified>
</cp:coreProperties>
</file>